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4"/>
        <w:gridCol w:w="3335"/>
        <w:gridCol w:w="1408"/>
        <w:gridCol w:w="4257"/>
      </w:tblGrid>
      <w:tr w:rsidR="007F0F26" w:rsidRPr="00A4110C" w14:paraId="52FA63E0" w14:textId="77777777" w:rsidTr="2AA068D7">
        <w:tc>
          <w:tcPr>
            <w:tcW w:w="9634" w:type="dxa"/>
            <w:gridSpan w:val="4"/>
          </w:tcPr>
          <w:p w14:paraId="70B10ADB" w14:textId="2A36D57D" w:rsidR="007F0F26" w:rsidRPr="00A4110C" w:rsidRDefault="00AD7FB7"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TECHNINĖ SPECIFIKACIJA</w:t>
            </w:r>
          </w:p>
        </w:tc>
      </w:tr>
      <w:tr w:rsidR="00641CD5" w:rsidRPr="00A4110C" w14:paraId="379FE03D" w14:textId="77777777" w:rsidTr="2AA068D7">
        <w:tc>
          <w:tcPr>
            <w:tcW w:w="634" w:type="dxa"/>
          </w:tcPr>
          <w:p w14:paraId="79B1EAD9" w14:textId="24FC25C6"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1.</w:t>
            </w:r>
          </w:p>
        </w:tc>
        <w:tc>
          <w:tcPr>
            <w:tcW w:w="9000" w:type="dxa"/>
            <w:gridSpan w:val="3"/>
          </w:tcPr>
          <w:p w14:paraId="61E8B620" w14:textId="419476B4"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Sąvokos</w:t>
            </w:r>
          </w:p>
        </w:tc>
      </w:tr>
      <w:tr w:rsidR="00AD7FB7" w:rsidRPr="00A4110C" w14:paraId="1A8A9B3A" w14:textId="77777777" w:rsidTr="2AA068D7">
        <w:tc>
          <w:tcPr>
            <w:tcW w:w="9634" w:type="dxa"/>
            <w:gridSpan w:val="4"/>
          </w:tcPr>
          <w:p w14:paraId="508B512B" w14:textId="3353EDF9" w:rsidR="00AD7FB7" w:rsidRDefault="00641CD5" w:rsidP="652BFCA9">
            <w:pPr>
              <w:pStyle w:val="ListParagraph"/>
              <w:numPr>
                <w:ilvl w:val="1"/>
                <w:numId w:val="12"/>
              </w:numPr>
              <w:tabs>
                <w:tab w:val="left" w:pos="742"/>
              </w:tabs>
              <w:ind w:left="33" w:hanging="33"/>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Pirkėjas</w:t>
            </w:r>
            <w:r w:rsidRPr="652BFCA9">
              <w:rPr>
                <w:rFonts w:ascii="Times New Roman" w:eastAsia="Times New Roman" w:hAnsi="Times New Roman" w:cs="Times New Roman"/>
                <w:sz w:val="24"/>
                <w:szCs w:val="24"/>
              </w:rPr>
              <w:t xml:space="preserve">– </w:t>
            </w:r>
            <w:r w:rsidR="00F54CF8" w:rsidRPr="652BFCA9">
              <w:rPr>
                <w:rFonts w:ascii="Times New Roman" w:eastAsia="Times New Roman" w:hAnsi="Times New Roman" w:cs="Times New Roman"/>
                <w:sz w:val="24"/>
                <w:szCs w:val="24"/>
              </w:rPr>
              <w:t>Uždaroji akcinė bendrovė „GRINDA“</w:t>
            </w:r>
            <w:r w:rsidRPr="652BFCA9">
              <w:rPr>
                <w:rFonts w:ascii="Times New Roman" w:eastAsia="Times New Roman" w:hAnsi="Times New Roman" w:cs="Times New Roman"/>
                <w:sz w:val="24"/>
                <w:szCs w:val="24"/>
              </w:rPr>
              <w:t xml:space="preserve"> (toliau – </w:t>
            </w:r>
            <w:r w:rsidR="00F54CF8" w:rsidRPr="652BFCA9">
              <w:rPr>
                <w:rFonts w:ascii="Times New Roman" w:eastAsia="Times New Roman" w:hAnsi="Times New Roman" w:cs="Times New Roman"/>
                <w:sz w:val="24"/>
                <w:szCs w:val="24"/>
              </w:rPr>
              <w:t>Grinda</w:t>
            </w:r>
            <w:r w:rsidRPr="652BFCA9">
              <w:rPr>
                <w:rFonts w:ascii="Times New Roman" w:eastAsia="Times New Roman" w:hAnsi="Times New Roman" w:cs="Times New Roman"/>
                <w:sz w:val="24"/>
                <w:szCs w:val="24"/>
              </w:rPr>
              <w:t>; Perkančioji organizacija)</w:t>
            </w:r>
            <w:r w:rsidR="00AD7FB7" w:rsidRPr="652BFCA9">
              <w:rPr>
                <w:rFonts w:ascii="Times New Roman" w:eastAsia="Times New Roman" w:hAnsi="Times New Roman" w:cs="Times New Roman"/>
                <w:sz w:val="24"/>
                <w:szCs w:val="24"/>
              </w:rPr>
              <w:t>.</w:t>
            </w:r>
          </w:p>
          <w:p w14:paraId="7BFFAC86" w14:textId="45AC6C5D" w:rsidR="00AD7FB7" w:rsidRPr="00641CD5" w:rsidRDefault="00FD73F2" w:rsidP="652BFCA9">
            <w:pPr>
              <w:pStyle w:val="ListParagraph"/>
              <w:numPr>
                <w:ilvl w:val="1"/>
                <w:numId w:val="12"/>
              </w:numPr>
              <w:tabs>
                <w:tab w:val="left" w:pos="742"/>
              </w:tabs>
              <w:ind w:left="0" w:firstLine="0"/>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Tiekėjas</w:t>
            </w:r>
            <w:r w:rsidR="00E5747A" w:rsidRPr="652BFCA9">
              <w:rPr>
                <w:rFonts w:ascii="Times New Roman" w:eastAsia="Times New Roman" w:hAnsi="Times New Roman" w:cs="Times New Roman"/>
                <w:sz w:val="24"/>
                <w:szCs w:val="24"/>
              </w:rPr>
              <w:t xml:space="preserve"> - </w:t>
            </w:r>
            <w:r w:rsidR="00A4110C" w:rsidRPr="652BFCA9">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2AA068D7">
        <w:tc>
          <w:tcPr>
            <w:tcW w:w="634" w:type="dxa"/>
          </w:tcPr>
          <w:p w14:paraId="146ABD60" w14:textId="24445C8D"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2.</w:t>
            </w:r>
          </w:p>
        </w:tc>
        <w:tc>
          <w:tcPr>
            <w:tcW w:w="9000" w:type="dxa"/>
            <w:gridSpan w:val="3"/>
          </w:tcPr>
          <w:p w14:paraId="27EAF5F9" w14:textId="2805CBB7"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Bendrosios nuostatos</w:t>
            </w:r>
          </w:p>
        </w:tc>
      </w:tr>
      <w:tr w:rsidR="00641CD5" w:rsidRPr="00A4110C" w14:paraId="384E93BA" w14:textId="77777777" w:rsidTr="2AA068D7">
        <w:tc>
          <w:tcPr>
            <w:tcW w:w="9634" w:type="dxa"/>
            <w:gridSpan w:val="4"/>
          </w:tcPr>
          <w:p w14:paraId="6855A2AC" w14:textId="6BCFF723" w:rsidR="00641CD5" w:rsidRPr="00A4110C" w:rsidRDefault="00641CD5" w:rsidP="652BFCA9">
            <w:pPr>
              <w:jc w:val="both"/>
              <w:rPr>
                <w:rFonts w:ascii="Times New Roman" w:eastAsia="Times New Roman" w:hAnsi="Times New Roman" w:cs="Times New Roman"/>
                <w:b/>
                <w:bCs/>
                <w:sz w:val="24"/>
                <w:szCs w:val="24"/>
              </w:rPr>
            </w:pPr>
            <w:r w:rsidRPr="652BFCA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A4110C" w14:paraId="604ED576" w14:textId="77777777" w:rsidTr="2AA068D7">
        <w:tc>
          <w:tcPr>
            <w:tcW w:w="634" w:type="dxa"/>
          </w:tcPr>
          <w:p w14:paraId="69B18D77" w14:textId="3E52E5E1" w:rsidR="002F119A" w:rsidRPr="00641CD5"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3</w:t>
            </w:r>
            <w:r w:rsidR="002F119A" w:rsidRPr="652BFCA9">
              <w:rPr>
                <w:rFonts w:ascii="Times New Roman" w:eastAsia="Times New Roman" w:hAnsi="Times New Roman" w:cs="Times New Roman"/>
                <w:b/>
                <w:bCs/>
                <w:sz w:val="24"/>
                <w:szCs w:val="24"/>
              </w:rPr>
              <w:t>.</w:t>
            </w:r>
          </w:p>
        </w:tc>
        <w:tc>
          <w:tcPr>
            <w:tcW w:w="3335" w:type="dxa"/>
          </w:tcPr>
          <w:p w14:paraId="6AD66D00" w14:textId="0A9A4D7D" w:rsidR="002F119A" w:rsidRPr="00A4110C" w:rsidRDefault="002F119A"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Pirkimo objektas</w:t>
            </w:r>
          </w:p>
        </w:tc>
        <w:tc>
          <w:tcPr>
            <w:tcW w:w="5665" w:type="dxa"/>
            <w:gridSpan w:val="2"/>
          </w:tcPr>
          <w:p w14:paraId="3F209708" w14:textId="5D1E4B22" w:rsidR="002F119A" w:rsidRPr="001E2842" w:rsidRDefault="001E2842" w:rsidP="001E2842">
            <w:pPr>
              <w:shd w:val="clear" w:color="auto" w:fill="FFFFFF"/>
              <w:ind w:right="95"/>
              <w:textAlignment w:val="baseline"/>
              <w:rPr>
                <w:rFonts w:ascii="Times New Roman" w:hAnsi="Times New Roman" w:cs="Times New Roman"/>
                <w:b/>
                <w:bCs/>
                <w:sz w:val="24"/>
                <w:szCs w:val="24"/>
              </w:rPr>
            </w:pPr>
            <w:r w:rsidRPr="001E2842">
              <w:rPr>
                <w:rFonts w:ascii="Times New Roman" w:hAnsi="Times New Roman" w:cs="Times New Roman"/>
                <w:sz w:val="24"/>
                <w:szCs w:val="24"/>
              </w:rPr>
              <w:t xml:space="preserve">Projektavimo paslaugos skirtos </w:t>
            </w:r>
            <w:bookmarkStart w:id="0" w:name="_Hlk86305567"/>
            <w:bookmarkStart w:id="1" w:name="_Hlk209174184"/>
            <w:r w:rsidRPr="001E2842">
              <w:rPr>
                <w:rFonts w:ascii="Times New Roman" w:hAnsi="Times New Roman" w:cs="Times New Roman"/>
                <w:sz w:val="24"/>
                <w:szCs w:val="24"/>
              </w:rPr>
              <w:t xml:space="preserve">apsaugoti 110 </w:t>
            </w:r>
            <w:proofErr w:type="spellStart"/>
            <w:r w:rsidRPr="001E2842">
              <w:rPr>
                <w:rFonts w:ascii="Times New Roman" w:hAnsi="Times New Roman" w:cs="Times New Roman"/>
                <w:sz w:val="24"/>
                <w:szCs w:val="24"/>
              </w:rPr>
              <w:t>kV</w:t>
            </w:r>
            <w:proofErr w:type="spellEnd"/>
            <w:r w:rsidRPr="001E2842">
              <w:rPr>
                <w:rFonts w:ascii="Times New Roman" w:hAnsi="Times New Roman" w:cs="Times New Roman"/>
                <w:sz w:val="24"/>
                <w:szCs w:val="24"/>
              </w:rPr>
              <w:t xml:space="preserve"> įtampos kabelių liniją</w:t>
            </w:r>
            <w:bookmarkEnd w:id="0"/>
            <w:bookmarkEnd w:id="1"/>
            <w:r w:rsidRPr="001E2842">
              <w:rPr>
                <w:rFonts w:ascii="Times New Roman" w:hAnsi="Times New Roman" w:cs="Times New Roman"/>
                <w:sz w:val="24"/>
                <w:szCs w:val="24"/>
              </w:rPr>
              <w:t xml:space="preserve">, adresu </w:t>
            </w:r>
            <w:bookmarkStart w:id="2" w:name="_Hlk209174216"/>
            <w:r w:rsidRPr="001E2842">
              <w:rPr>
                <w:rFonts w:ascii="Times New Roman" w:hAnsi="Times New Roman" w:cs="Times New Roman"/>
                <w:sz w:val="24"/>
                <w:szCs w:val="24"/>
              </w:rPr>
              <w:t>P. Lukšio g. 4, P. Lukšio g. 18, Vilnius.</w:t>
            </w:r>
            <w:bookmarkEnd w:id="2"/>
          </w:p>
        </w:tc>
      </w:tr>
      <w:tr w:rsidR="000B62EB" w:rsidRPr="00A4110C" w14:paraId="4FBE460C" w14:textId="77777777" w:rsidTr="2AA068D7">
        <w:tc>
          <w:tcPr>
            <w:tcW w:w="634" w:type="dxa"/>
          </w:tcPr>
          <w:p w14:paraId="488346DC" w14:textId="51FAE80E" w:rsidR="000B62EB" w:rsidRPr="00641CD5"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4.1.</w:t>
            </w:r>
          </w:p>
        </w:tc>
        <w:tc>
          <w:tcPr>
            <w:tcW w:w="3335" w:type="dxa"/>
          </w:tcPr>
          <w:p w14:paraId="6F424D78" w14:textId="302689ED" w:rsidR="000B62EB" w:rsidRPr="00A4110C"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Paslaugų teikimo trukmė</w:t>
            </w:r>
          </w:p>
        </w:tc>
        <w:tc>
          <w:tcPr>
            <w:tcW w:w="5665" w:type="dxa"/>
            <w:gridSpan w:val="2"/>
          </w:tcPr>
          <w:p w14:paraId="5DA2F5D8" w14:textId="77FD0348" w:rsidR="000B62EB" w:rsidRPr="001E2842" w:rsidRDefault="32CD1B3C" w:rsidP="001D161E">
            <w:pPr>
              <w:spacing w:line="257" w:lineRule="auto"/>
              <w:jc w:val="both"/>
              <w:rPr>
                <w:rFonts w:ascii="Times New Roman" w:eastAsia="Times New Roman" w:hAnsi="Times New Roman" w:cs="Times New Roman"/>
                <w:sz w:val="24"/>
                <w:szCs w:val="24"/>
              </w:rPr>
            </w:pPr>
            <w:r w:rsidRPr="32CD1B3C">
              <w:rPr>
                <w:rFonts w:ascii="Times New Roman" w:eastAsia="Times New Roman" w:hAnsi="Times New Roman" w:cs="Times New Roman"/>
                <w:sz w:val="24"/>
                <w:szCs w:val="24"/>
                <w:lang w:val="lt"/>
              </w:rPr>
              <w:t xml:space="preserve"> Paslaugų teikimo trukmė - 3 mėn. Paslaugų teikimo terminas gali būti pratęstas vien</w:t>
            </w:r>
            <w:r w:rsidRPr="32CD1B3C">
              <w:rPr>
                <w:rFonts w:ascii="Times New Roman" w:eastAsia="Times New Roman" w:hAnsi="Times New Roman" w:cs="Times New Roman"/>
                <w:sz w:val="24"/>
                <w:szCs w:val="24"/>
              </w:rPr>
              <w:t xml:space="preserve">ą kartą ne ilgesniam nei </w:t>
            </w:r>
            <w:r w:rsidRPr="32CD1B3C">
              <w:rPr>
                <w:rFonts w:ascii="Times New Roman" w:eastAsia="Times New Roman" w:hAnsi="Times New Roman" w:cs="Times New Roman"/>
                <w:sz w:val="24"/>
                <w:szCs w:val="24"/>
                <w:lang w:val="lt"/>
              </w:rPr>
              <w:t xml:space="preserve">1 mėn., tuo atveju, jei atsiranda įrodymais pagrįstų kliūčių ar trukdymų, kurių atsiradimui Tiekėjas neturi įtakos ir už kuriuos jis neatsako, ir kurie sukelti ir priskirtini tretiesiems asmenims, ar kitų aplinkybių, kurių Tiekėjas negalėjo iš anksto numatyti. </w:t>
            </w:r>
          </w:p>
        </w:tc>
      </w:tr>
      <w:tr w:rsidR="006645E5" w:rsidRPr="00A4110C" w14:paraId="2E7588DB" w14:textId="77777777" w:rsidTr="2AA068D7">
        <w:trPr>
          <w:trHeight w:val="1052"/>
        </w:trPr>
        <w:tc>
          <w:tcPr>
            <w:tcW w:w="634" w:type="dxa"/>
          </w:tcPr>
          <w:p w14:paraId="3BA6317F" w14:textId="40871A6A"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4.2.</w:t>
            </w:r>
          </w:p>
        </w:tc>
        <w:tc>
          <w:tcPr>
            <w:tcW w:w="3335" w:type="dxa"/>
          </w:tcPr>
          <w:p w14:paraId="4B5FFB9D" w14:textId="51B7B3E0" w:rsidR="001E2842" w:rsidRPr="001E2842" w:rsidRDefault="006645E5" w:rsidP="001E2842">
            <w:pPr>
              <w:rPr>
                <w:rFonts w:ascii="Times New Roman" w:eastAsia="Times New Roman" w:hAnsi="Times New Roman" w:cs="Times New Roman"/>
                <w:b/>
                <w:bCs/>
                <w:color w:val="000000" w:themeColor="text1"/>
                <w:sz w:val="24"/>
                <w:szCs w:val="24"/>
              </w:rPr>
            </w:pPr>
            <w:r w:rsidRPr="652BFCA9">
              <w:rPr>
                <w:rFonts w:ascii="Times New Roman" w:eastAsia="Times New Roman" w:hAnsi="Times New Roman" w:cs="Times New Roman"/>
                <w:b/>
                <w:bCs/>
                <w:color w:val="000000" w:themeColor="text1"/>
                <w:sz w:val="24"/>
                <w:szCs w:val="24"/>
              </w:rPr>
              <w:t>Pirkimo objekto apimtys (kiekiai)</w:t>
            </w:r>
          </w:p>
        </w:tc>
        <w:tc>
          <w:tcPr>
            <w:tcW w:w="1408" w:type="dxa"/>
          </w:tcPr>
          <w:p w14:paraId="3A7F5FBA" w14:textId="0948687E" w:rsidR="006645E5" w:rsidRPr="00A4110C" w:rsidRDefault="001E2842" w:rsidP="652BFCA9">
            <w:pPr>
              <w:widowControl w:val="0"/>
              <w:tabs>
                <w:tab w:val="left" w:pos="1019"/>
              </w:tabs>
              <w:spacing w:before="40" w:after="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Kompl</w:t>
            </w:r>
            <w:proofErr w:type="spellEnd"/>
            <w:r>
              <w:rPr>
                <w:rFonts w:ascii="Times New Roman" w:eastAsia="Times New Roman" w:hAnsi="Times New Roman" w:cs="Times New Roman"/>
                <w:sz w:val="24"/>
                <w:szCs w:val="24"/>
              </w:rPr>
              <w:t>.</w:t>
            </w:r>
          </w:p>
        </w:tc>
        <w:tc>
          <w:tcPr>
            <w:tcW w:w="4257" w:type="dxa"/>
          </w:tcPr>
          <w:p w14:paraId="3C449784" w14:textId="120B2423" w:rsidR="001E2842" w:rsidRPr="001E2842" w:rsidRDefault="001E2842" w:rsidP="001E2842">
            <w:pPr>
              <w:widowControl w:val="0"/>
              <w:tabs>
                <w:tab w:val="left" w:pos="1019"/>
              </w:tabs>
              <w:spacing w:before="4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41CD5" w:rsidRPr="00A4110C" w14:paraId="4A43CA18" w14:textId="77777777" w:rsidTr="2AA068D7">
        <w:tc>
          <w:tcPr>
            <w:tcW w:w="634" w:type="dxa"/>
          </w:tcPr>
          <w:p w14:paraId="04B329F8" w14:textId="09AECDAE" w:rsidR="00641CD5"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5</w:t>
            </w:r>
            <w:r w:rsidR="00641CD5" w:rsidRPr="652BFCA9">
              <w:rPr>
                <w:rFonts w:ascii="Times New Roman" w:eastAsia="Times New Roman" w:hAnsi="Times New Roman" w:cs="Times New Roman"/>
                <w:b/>
                <w:bCs/>
                <w:color w:val="000000" w:themeColor="text1"/>
                <w:sz w:val="24"/>
                <w:szCs w:val="24"/>
              </w:rPr>
              <w:t>.</w:t>
            </w:r>
          </w:p>
        </w:tc>
        <w:tc>
          <w:tcPr>
            <w:tcW w:w="9000" w:type="dxa"/>
            <w:gridSpan w:val="3"/>
          </w:tcPr>
          <w:p w14:paraId="6E1582B2" w14:textId="2A5B5584" w:rsidR="00641CD5" w:rsidRPr="00EF1417" w:rsidRDefault="08DBB45D" w:rsidP="652BFCA9">
            <w:pPr>
              <w:pStyle w:val="ListParagraph"/>
              <w:tabs>
                <w:tab w:val="left" w:pos="426"/>
              </w:tabs>
              <w:ind w:left="0" w:firstLine="0"/>
              <w:jc w:val="both"/>
              <w:rPr>
                <w:rFonts w:ascii="Times New Roman" w:eastAsia="Times New Roman" w:hAnsi="Times New Roman" w:cs="Times New Roman"/>
                <w:b/>
                <w:bCs/>
                <w:sz w:val="24"/>
                <w:szCs w:val="24"/>
              </w:rPr>
            </w:pPr>
            <w:r w:rsidRPr="08DBB45D">
              <w:rPr>
                <w:rFonts w:ascii="Times New Roman" w:eastAsia="Times New Roman" w:hAnsi="Times New Roman" w:cs="Times New Roman"/>
                <w:b/>
                <w:bCs/>
                <w:sz w:val="24"/>
                <w:szCs w:val="24"/>
              </w:rPr>
              <w:t>Techniniai reikalavimai pirkimo objektui</w:t>
            </w:r>
          </w:p>
        </w:tc>
      </w:tr>
      <w:tr w:rsidR="00EF1417" w:rsidRPr="00A4110C" w14:paraId="5F3DDF8B" w14:textId="77777777" w:rsidTr="2AA068D7">
        <w:tc>
          <w:tcPr>
            <w:tcW w:w="634" w:type="dxa"/>
          </w:tcPr>
          <w:p w14:paraId="0239FA1A" w14:textId="77777777" w:rsidR="00EF1417" w:rsidRPr="00A4110C" w:rsidRDefault="00EF1417" w:rsidP="652BFCA9">
            <w:pPr>
              <w:rPr>
                <w:rFonts w:ascii="Times New Roman" w:eastAsia="Times New Roman" w:hAnsi="Times New Roman" w:cs="Times New Roman"/>
                <w:color w:val="000000"/>
                <w:sz w:val="24"/>
                <w:szCs w:val="24"/>
              </w:rPr>
            </w:pPr>
          </w:p>
        </w:tc>
        <w:tc>
          <w:tcPr>
            <w:tcW w:w="9000" w:type="dxa"/>
            <w:gridSpan w:val="3"/>
          </w:tcPr>
          <w:p w14:paraId="19B84C74" w14:textId="43CEF52F" w:rsidR="00B0206B" w:rsidRPr="00B0206B" w:rsidRDefault="00B0206B" w:rsidP="00B0206B">
            <w:pPr>
              <w:pStyle w:val="Header"/>
              <w:tabs>
                <w:tab w:val="left" w:pos="4335"/>
              </w:tabs>
              <w:spacing w:before="120" w:after="120" w:line="276" w:lineRule="auto"/>
              <w:ind w:firstLine="567"/>
              <w:jc w:val="both"/>
              <w:rPr>
                <w:rFonts w:ascii="Times New Roman" w:hAnsi="Times New Roman" w:cs="Times New Roman"/>
                <w:sz w:val="24"/>
                <w:szCs w:val="24"/>
              </w:rPr>
            </w:pPr>
            <w:r w:rsidRPr="00B0206B">
              <w:rPr>
                <w:rFonts w:ascii="Times New Roman" w:hAnsi="Times New Roman" w:cs="Times New Roman"/>
                <w:sz w:val="24"/>
                <w:szCs w:val="24"/>
              </w:rPr>
              <w:t xml:space="preserve">Pagal AB Litgrid </w:t>
            </w:r>
            <w:r w:rsidR="00E94EFB" w:rsidRPr="00B0206B">
              <w:rPr>
                <w:rFonts w:ascii="Times New Roman" w:hAnsi="Times New Roman" w:cs="Times New Roman"/>
                <w:sz w:val="24"/>
                <w:szCs w:val="24"/>
              </w:rPr>
              <w:t>išduot</w:t>
            </w:r>
            <w:r w:rsidR="00E94EFB">
              <w:rPr>
                <w:rFonts w:ascii="Times New Roman" w:hAnsi="Times New Roman" w:cs="Times New Roman"/>
                <w:sz w:val="24"/>
                <w:szCs w:val="24"/>
              </w:rPr>
              <w:t>ų</w:t>
            </w:r>
            <w:r w:rsidR="00E94EFB" w:rsidRPr="00B0206B">
              <w:rPr>
                <w:rFonts w:ascii="Times New Roman" w:hAnsi="Times New Roman" w:cs="Times New Roman"/>
                <w:sz w:val="24"/>
                <w:szCs w:val="24"/>
              </w:rPr>
              <w:t xml:space="preserve"> </w:t>
            </w:r>
            <w:r w:rsidRPr="00B0206B">
              <w:rPr>
                <w:rFonts w:ascii="Times New Roman" w:hAnsi="Times New Roman" w:cs="Times New Roman"/>
                <w:sz w:val="24"/>
                <w:szCs w:val="24"/>
              </w:rPr>
              <w:t xml:space="preserve">projektavimo </w:t>
            </w:r>
            <w:r w:rsidR="00E94EFB" w:rsidRPr="00B0206B">
              <w:rPr>
                <w:rFonts w:ascii="Times New Roman" w:hAnsi="Times New Roman" w:cs="Times New Roman"/>
                <w:sz w:val="24"/>
                <w:szCs w:val="24"/>
              </w:rPr>
              <w:t>sąlyg</w:t>
            </w:r>
            <w:r w:rsidR="00E94EFB">
              <w:rPr>
                <w:rFonts w:ascii="Times New Roman" w:hAnsi="Times New Roman" w:cs="Times New Roman"/>
                <w:sz w:val="24"/>
                <w:szCs w:val="24"/>
              </w:rPr>
              <w:t>ų</w:t>
            </w:r>
            <w:r w:rsidR="00E94EFB" w:rsidRPr="00B0206B">
              <w:rPr>
                <w:rFonts w:ascii="Times New Roman" w:hAnsi="Times New Roman" w:cs="Times New Roman"/>
                <w:sz w:val="24"/>
                <w:szCs w:val="24"/>
              </w:rPr>
              <w:t xml:space="preserve"> skirt</w:t>
            </w:r>
            <w:r w:rsidR="00E94EFB">
              <w:rPr>
                <w:rFonts w:ascii="Times New Roman" w:hAnsi="Times New Roman" w:cs="Times New Roman"/>
                <w:sz w:val="24"/>
                <w:szCs w:val="24"/>
              </w:rPr>
              <w:t>ų</w:t>
            </w:r>
            <w:r w:rsidR="00E94EFB" w:rsidRPr="00B0206B">
              <w:rPr>
                <w:rFonts w:ascii="Times New Roman" w:hAnsi="Times New Roman" w:cs="Times New Roman"/>
                <w:sz w:val="24"/>
                <w:szCs w:val="24"/>
              </w:rPr>
              <w:t xml:space="preserve"> </w:t>
            </w:r>
            <w:r w:rsidRPr="00B0206B">
              <w:rPr>
                <w:rFonts w:ascii="Times New Roman" w:hAnsi="Times New Roman" w:cs="Times New Roman"/>
                <w:sz w:val="24"/>
                <w:szCs w:val="24"/>
              </w:rPr>
              <w:t xml:space="preserve">110 </w:t>
            </w:r>
            <w:proofErr w:type="spellStart"/>
            <w:r w:rsidRPr="00B0206B">
              <w:rPr>
                <w:rFonts w:ascii="Times New Roman" w:hAnsi="Times New Roman" w:cs="Times New Roman"/>
                <w:sz w:val="24"/>
                <w:szCs w:val="24"/>
              </w:rPr>
              <w:t>kV</w:t>
            </w:r>
            <w:proofErr w:type="spellEnd"/>
            <w:r w:rsidRPr="00B0206B">
              <w:rPr>
                <w:rFonts w:ascii="Times New Roman" w:hAnsi="Times New Roman" w:cs="Times New Roman"/>
                <w:sz w:val="24"/>
                <w:szCs w:val="24"/>
              </w:rPr>
              <w:t xml:space="preserve"> įtampos kabelių linijos Šiaurinė – Centrinė I ir Šiaurinė – Centrinė II apsaugojimui, adresu P. Lukšio g. 4, P. Lukšio g. 18, Vilnius, parengti</w:t>
            </w:r>
            <w:r w:rsidR="00E94EFB">
              <w:rPr>
                <w:rFonts w:ascii="Times New Roman" w:hAnsi="Times New Roman" w:cs="Times New Roman"/>
                <w:sz w:val="24"/>
                <w:szCs w:val="24"/>
              </w:rPr>
              <w:t xml:space="preserve"> </w:t>
            </w:r>
            <w:r w:rsidRPr="00B0206B">
              <w:rPr>
                <w:rFonts w:ascii="Times New Roman" w:hAnsi="Times New Roman" w:cs="Times New Roman"/>
                <w:sz w:val="24"/>
                <w:szCs w:val="24"/>
              </w:rPr>
              <w:t>ir nustatyta tvarka suderini statinio projektą</w:t>
            </w:r>
            <w:r w:rsidR="00E94EFB">
              <w:rPr>
                <w:rFonts w:ascii="Times New Roman" w:hAnsi="Times New Roman" w:cs="Times New Roman"/>
                <w:sz w:val="24"/>
                <w:szCs w:val="24"/>
              </w:rPr>
              <w:t xml:space="preserve"> </w:t>
            </w:r>
            <w:r w:rsidR="00E94EFB" w:rsidRPr="004526F5">
              <w:rPr>
                <w:rFonts w:ascii="Times New Roman" w:hAnsi="Times New Roman" w:cs="Times New Roman"/>
                <w:sz w:val="24"/>
                <w:szCs w:val="24"/>
              </w:rPr>
              <w:t>(toliau – PT)</w:t>
            </w:r>
            <w:r w:rsidRPr="00B0206B">
              <w:rPr>
                <w:rFonts w:ascii="Times New Roman" w:hAnsi="Times New Roman" w:cs="Times New Roman"/>
                <w:sz w:val="24"/>
                <w:szCs w:val="24"/>
              </w:rPr>
              <w:t xml:space="preserve">. </w:t>
            </w:r>
          </w:p>
          <w:p w14:paraId="3EA2D14C" w14:textId="75A0E922" w:rsidR="00B0206B" w:rsidRPr="00B0206B" w:rsidRDefault="4F46693A" w:rsidP="00B0206B">
            <w:pPr>
              <w:pStyle w:val="Header"/>
              <w:tabs>
                <w:tab w:val="left" w:pos="4335"/>
              </w:tabs>
              <w:spacing w:before="120" w:after="120" w:line="276" w:lineRule="auto"/>
              <w:ind w:firstLine="567"/>
              <w:jc w:val="both"/>
              <w:rPr>
                <w:rFonts w:ascii="Times New Roman" w:hAnsi="Times New Roman" w:cs="Times New Roman"/>
                <w:sz w:val="24"/>
                <w:szCs w:val="24"/>
                <w:lang w:eastAsia="lt-LT"/>
              </w:rPr>
            </w:pPr>
            <w:r w:rsidRPr="4F46693A">
              <w:rPr>
                <w:rFonts w:ascii="Times New Roman" w:hAnsi="Times New Roman" w:cs="Times New Roman"/>
                <w:sz w:val="24"/>
                <w:szCs w:val="24"/>
              </w:rPr>
              <w:t>Įvertinti ar projekto įgyvendinimui bus reikalingas statybą leidžiantis dokumentas. Jei toks dokumentas reikalingas, turi būti rengiamas atskiras PT dalies statinio projektas, jei dokumentas nereikalingas — rengiama statinio projekto dalis (-</w:t>
            </w:r>
            <w:proofErr w:type="spellStart"/>
            <w:r w:rsidRPr="4F46693A">
              <w:rPr>
                <w:rFonts w:ascii="Times New Roman" w:hAnsi="Times New Roman" w:cs="Times New Roman"/>
                <w:sz w:val="24"/>
                <w:szCs w:val="24"/>
              </w:rPr>
              <w:t>ys</w:t>
            </w:r>
            <w:proofErr w:type="spellEnd"/>
            <w:r w:rsidRPr="4F46693A">
              <w:rPr>
                <w:rFonts w:ascii="Times New Roman" w:hAnsi="Times New Roman" w:cs="Times New Roman"/>
                <w:sz w:val="24"/>
                <w:szCs w:val="24"/>
              </w:rPr>
              <w:t>) (toliau vienas iš jų — PT dalies techninis darbo projektas) projektuojamo statinio projekte.</w:t>
            </w:r>
            <w:r w:rsidRPr="4F46693A">
              <w:rPr>
                <w:rFonts w:ascii="Times New Roman" w:hAnsi="Times New Roman" w:cs="Times New Roman"/>
                <w:sz w:val="24"/>
                <w:szCs w:val="24"/>
                <w:lang w:eastAsia="lt-LT"/>
              </w:rPr>
              <w:t xml:space="preserve"> PT t</w:t>
            </w:r>
            <w:r w:rsidRPr="4F46693A">
              <w:rPr>
                <w:rFonts w:ascii="Times New Roman" w:hAnsi="Times New Roman" w:cs="Times New Roman"/>
                <w:sz w:val="24"/>
                <w:szCs w:val="24"/>
              </w:rPr>
              <w:t xml:space="preserve">echninis darbo projektas </w:t>
            </w:r>
            <w:r w:rsidRPr="4F46693A">
              <w:rPr>
                <w:rFonts w:ascii="Times New Roman" w:hAnsi="Times New Roman" w:cs="Times New Roman"/>
                <w:sz w:val="24"/>
                <w:szCs w:val="24"/>
                <w:lang w:eastAsia="lt-LT"/>
              </w:rPr>
              <w:t>privalo būti rengiamas vadovaujantis projektavimo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w:t>
            </w:r>
          </w:p>
          <w:p w14:paraId="771DC9D4" w14:textId="1A0CC516" w:rsidR="00EF1417" w:rsidRPr="001D161E" w:rsidRDefault="372DCF02" w:rsidP="001D161E">
            <w:pPr>
              <w:pStyle w:val="Header"/>
              <w:tabs>
                <w:tab w:val="left" w:pos="4335"/>
              </w:tabs>
              <w:spacing w:before="120" w:after="120" w:line="276" w:lineRule="auto"/>
              <w:ind w:firstLine="567"/>
              <w:jc w:val="both"/>
              <w:rPr>
                <w:rFonts w:ascii="Times New Roman" w:hAnsi="Times New Roman" w:cs="Times New Roman"/>
                <w:sz w:val="24"/>
                <w:szCs w:val="24"/>
                <w:lang w:eastAsia="lt-LT"/>
              </w:rPr>
            </w:pPr>
            <w:r w:rsidRPr="372DCF02">
              <w:rPr>
                <w:rFonts w:ascii="Times New Roman" w:hAnsi="Times New Roman" w:cs="Times New Roman"/>
                <w:sz w:val="24"/>
                <w:szCs w:val="24"/>
              </w:rPr>
              <w:t>Atlikti visus reikalingus veiksmus</w:t>
            </w:r>
            <w:r w:rsidRPr="372DCF02">
              <w:rPr>
                <w:rFonts w:ascii="Times New Roman" w:hAnsi="Times New Roman" w:cs="Times New Roman"/>
                <w:sz w:val="24"/>
                <w:szCs w:val="24"/>
                <w:lang w:eastAsia="lt-LT"/>
              </w:rPr>
              <w:t xml:space="preserve">, susijusius su PT dalies statinio projekto parengimu, </w:t>
            </w:r>
            <w:r w:rsidRPr="001D161E">
              <w:rPr>
                <w:rFonts w:ascii="Times New Roman" w:hAnsi="Times New Roman" w:cs="Times New Roman"/>
                <w:sz w:val="24"/>
                <w:szCs w:val="24"/>
                <w:lang w:eastAsia="lt-LT"/>
              </w:rPr>
              <w:t>įskaitant prisijungimo sąlygų, specialiųjų reikalavimų gavimą, inžinerinių tyrinėjimų atlikimo organizavimą, jei minėti darbai bus reikalingi.</w:t>
            </w:r>
          </w:p>
          <w:p w14:paraId="27B6BD2A" w14:textId="2BA10FF5" w:rsidR="00EF1417" w:rsidRPr="001D161E" w:rsidRDefault="2AA068D7" w:rsidP="001D161E">
            <w:pPr>
              <w:pStyle w:val="Header"/>
              <w:tabs>
                <w:tab w:val="left" w:pos="4335"/>
              </w:tabs>
              <w:spacing w:before="120" w:after="120" w:line="276" w:lineRule="auto"/>
              <w:ind w:firstLine="567"/>
              <w:jc w:val="both"/>
              <w:rPr>
                <w:rFonts w:ascii="Times New Roman" w:hAnsi="Times New Roman" w:cs="Times New Roman"/>
                <w:sz w:val="24"/>
                <w:szCs w:val="24"/>
                <w:lang w:eastAsia="lt-LT"/>
              </w:rPr>
            </w:pPr>
            <w:r w:rsidRPr="001D161E">
              <w:rPr>
                <w:rFonts w:ascii="Times New Roman" w:hAnsi="Times New Roman" w:cs="Times New Roman"/>
                <w:sz w:val="24"/>
                <w:szCs w:val="24"/>
                <w:lang w:eastAsia="lt-LT"/>
              </w:rPr>
              <w:t>Atlikti visus reikalingus veiksmus, susijusius su PT dalies techninio darbo projekto parengimu, įskaitant atsakingų institucijų išvadų gavimą, jei minėti darbai bus reikalingi.</w:t>
            </w:r>
          </w:p>
          <w:p w14:paraId="073389E6" w14:textId="76F1A632" w:rsidR="00EF1417" w:rsidRPr="00280015" w:rsidRDefault="2AA068D7" w:rsidP="2AA068D7">
            <w:pPr>
              <w:pStyle w:val="Header"/>
              <w:tabs>
                <w:tab w:val="left" w:pos="4335"/>
              </w:tabs>
              <w:spacing w:before="120" w:after="120" w:line="276" w:lineRule="auto"/>
              <w:jc w:val="both"/>
              <w:rPr>
                <w:rFonts w:ascii="Times New Roman" w:hAnsi="Times New Roman" w:cs="Times New Roman"/>
                <w:sz w:val="24"/>
                <w:szCs w:val="24"/>
              </w:rPr>
            </w:pPr>
            <w:r w:rsidRPr="2AA068D7">
              <w:rPr>
                <w:rFonts w:ascii="Times New Roman" w:hAnsi="Times New Roman" w:cs="Times New Roman"/>
                <w:sz w:val="24"/>
                <w:szCs w:val="24"/>
              </w:rPr>
              <w:lastRenderedPageBreak/>
              <w:t xml:space="preserve">Perduoti pilnai paruoštą, suderintą projektą Perkančiajai organizacijai. </w:t>
            </w:r>
          </w:p>
        </w:tc>
      </w:tr>
      <w:tr w:rsidR="000B62EB" w:rsidRPr="00A4110C" w14:paraId="699F589A" w14:textId="77777777" w:rsidTr="2AA068D7">
        <w:tc>
          <w:tcPr>
            <w:tcW w:w="634" w:type="dxa"/>
          </w:tcPr>
          <w:p w14:paraId="4AE30742" w14:textId="3E757D1E" w:rsidR="002F119A" w:rsidRPr="006F3E1B"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lastRenderedPageBreak/>
              <w:t>6</w:t>
            </w:r>
            <w:r w:rsidR="002F119A" w:rsidRPr="652BFCA9">
              <w:rPr>
                <w:rFonts w:ascii="Times New Roman" w:eastAsia="Times New Roman" w:hAnsi="Times New Roman" w:cs="Times New Roman"/>
                <w:b/>
                <w:bCs/>
                <w:color w:val="000000" w:themeColor="text1"/>
                <w:sz w:val="24"/>
                <w:szCs w:val="24"/>
              </w:rPr>
              <w:t>.</w:t>
            </w:r>
          </w:p>
        </w:tc>
        <w:tc>
          <w:tcPr>
            <w:tcW w:w="3335" w:type="dxa"/>
          </w:tcPr>
          <w:p w14:paraId="6E101498" w14:textId="1C21F445" w:rsidR="002F119A" w:rsidRPr="006F3E1B" w:rsidRDefault="00EF1417"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P</w:t>
            </w:r>
            <w:r w:rsidR="00243866" w:rsidRPr="652BFCA9">
              <w:rPr>
                <w:rFonts w:ascii="Times New Roman" w:eastAsia="Times New Roman" w:hAnsi="Times New Roman" w:cs="Times New Roman"/>
                <w:b/>
                <w:bCs/>
                <w:color w:val="000000" w:themeColor="text1"/>
                <w:sz w:val="24"/>
                <w:szCs w:val="24"/>
              </w:rPr>
              <w:t xml:space="preserve">aslaugų teikimo </w:t>
            </w:r>
            <w:r w:rsidR="002F119A" w:rsidRPr="652BFCA9">
              <w:rPr>
                <w:rFonts w:ascii="Times New Roman" w:eastAsia="Times New Roman" w:hAnsi="Times New Roman" w:cs="Times New Roman"/>
                <w:b/>
                <w:bCs/>
                <w:color w:val="000000" w:themeColor="text1"/>
                <w:sz w:val="24"/>
                <w:szCs w:val="24"/>
              </w:rPr>
              <w:t>vieta</w:t>
            </w:r>
          </w:p>
        </w:tc>
        <w:tc>
          <w:tcPr>
            <w:tcW w:w="5665" w:type="dxa"/>
            <w:gridSpan w:val="2"/>
          </w:tcPr>
          <w:sdt>
            <w:sdtPr>
              <w:rPr>
                <w:rFonts w:ascii="Times New Roman" w:eastAsia="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68AB60DB" w14:textId="29DC4FF1" w:rsidR="00177333" w:rsidRPr="00A4110C" w:rsidRDefault="001E2842" w:rsidP="652BFCA9">
                <w:pPr>
                  <w:pStyle w:val="ListParagraph"/>
                  <w:ind w:firstLine="0"/>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Teikama nuotoliu.</w:t>
                </w:r>
              </w:p>
            </w:sdtContent>
          </w:sdt>
          <w:p w14:paraId="05820FA8" w14:textId="0EF726C7" w:rsidR="002F119A" w:rsidRPr="00A4110C" w:rsidRDefault="002F119A" w:rsidP="652BFCA9">
            <w:pPr>
              <w:pStyle w:val="ListParagraph"/>
              <w:ind w:firstLine="0"/>
              <w:rPr>
                <w:rFonts w:ascii="Times New Roman" w:eastAsia="Times New Roman" w:hAnsi="Times New Roman" w:cs="Times New Roman"/>
                <w:sz w:val="24"/>
                <w:szCs w:val="24"/>
              </w:rPr>
            </w:pPr>
          </w:p>
        </w:tc>
      </w:tr>
      <w:tr w:rsidR="000B62EB" w:rsidRPr="00A4110C" w14:paraId="63DE3977" w14:textId="77777777" w:rsidTr="2AA068D7">
        <w:tc>
          <w:tcPr>
            <w:tcW w:w="634" w:type="dxa"/>
          </w:tcPr>
          <w:p w14:paraId="73F18A49" w14:textId="6A764616" w:rsidR="00B64368" w:rsidRPr="00FE3836" w:rsidRDefault="59582B66" w:rsidP="652BFCA9">
            <w:pPr>
              <w:rPr>
                <w:rFonts w:ascii="Times New Roman" w:eastAsia="Times New Roman" w:hAnsi="Times New Roman" w:cs="Times New Roman"/>
                <w:b/>
                <w:bCs/>
                <w:sz w:val="24"/>
                <w:szCs w:val="24"/>
              </w:rPr>
            </w:pPr>
            <w:r w:rsidRPr="59582B66">
              <w:rPr>
                <w:rFonts w:ascii="Times New Roman" w:eastAsia="Times New Roman" w:hAnsi="Times New Roman" w:cs="Times New Roman"/>
                <w:b/>
                <w:bCs/>
                <w:sz w:val="24"/>
                <w:szCs w:val="24"/>
              </w:rPr>
              <w:t>7.</w:t>
            </w:r>
          </w:p>
        </w:tc>
        <w:tc>
          <w:tcPr>
            <w:tcW w:w="3335" w:type="dxa"/>
          </w:tcPr>
          <w:p w14:paraId="20179AF4" w14:textId="41D83CBE" w:rsidR="00B64368" w:rsidRPr="00FE3836" w:rsidRDefault="00B64368"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Žalieji reikalavimai</w:t>
            </w:r>
          </w:p>
        </w:tc>
        <w:tc>
          <w:tcPr>
            <w:tcW w:w="5665" w:type="dxa"/>
            <w:gridSpan w:val="2"/>
          </w:tcPr>
          <w:p w14:paraId="6380EBAD" w14:textId="51DBCDD7" w:rsidR="00B64368" w:rsidRPr="00A4110C" w:rsidRDefault="00E57BA5" w:rsidP="00E57BA5">
            <w:pPr>
              <w:tabs>
                <w:tab w:val="left" w:pos="567"/>
              </w:tabs>
              <w:jc w:val="both"/>
              <w:rPr>
                <w:rFonts w:ascii="Times New Roman" w:eastAsia="Times New Roman" w:hAnsi="Times New Roman" w:cs="Times New Roman"/>
                <w:sz w:val="24"/>
                <w:szCs w:val="24"/>
              </w:rPr>
            </w:pPr>
            <w:r w:rsidRPr="6474F73F">
              <w:rPr>
                <w:rFonts w:ascii="Times New Roman" w:eastAsia="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pirkimas laikomas žaliu.</w:t>
            </w:r>
          </w:p>
        </w:tc>
      </w:tr>
      <w:tr w:rsidR="000B62EB" w:rsidRPr="00A4110C" w14:paraId="76A7C2B4" w14:textId="77777777" w:rsidTr="2AA068D7">
        <w:tc>
          <w:tcPr>
            <w:tcW w:w="634" w:type="dxa"/>
          </w:tcPr>
          <w:p w14:paraId="3CE303DD" w14:textId="2C057006" w:rsidR="00C87BAF" w:rsidRPr="00FE3836" w:rsidRDefault="59582B66" w:rsidP="652BFCA9">
            <w:pPr>
              <w:rPr>
                <w:rFonts w:ascii="Times New Roman" w:eastAsia="Times New Roman" w:hAnsi="Times New Roman" w:cs="Times New Roman"/>
                <w:b/>
                <w:bCs/>
                <w:sz w:val="24"/>
                <w:szCs w:val="24"/>
              </w:rPr>
            </w:pPr>
            <w:r w:rsidRPr="59582B66">
              <w:rPr>
                <w:rFonts w:ascii="Times New Roman" w:eastAsia="Times New Roman" w:hAnsi="Times New Roman" w:cs="Times New Roman"/>
                <w:b/>
                <w:bCs/>
                <w:sz w:val="24"/>
                <w:szCs w:val="24"/>
              </w:rPr>
              <w:t>8.</w:t>
            </w:r>
          </w:p>
        </w:tc>
        <w:tc>
          <w:tcPr>
            <w:tcW w:w="3335" w:type="dxa"/>
          </w:tcPr>
          <w:p w14:paraId="6C1805D5" w14:textId="70CBD832" w:rsidR="00C87BAF" w:rsidRPr="00FE3836" w:rsidRDefault="00C87BAF"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Priedai</w:t>
            </w:r>
          </w:p>
        </w:tc>
        <w:tc>
          <w:tcPr>
            <w:tcW w:w="5665" w:type="dxa"/>
            <w:gridSpan w:val="2"/>
          </w:tcPr>
          <w:p w14:paraId="4D617850" w14:textId="2DAC4D6D" w:rsidR="00565A1B" w:rsidRPr="00565A1B" w:rsidRDefault="00C87BAF" w:rsidP="00565A1B">
            <w:pPr>
              <w:tabs>
                <w:tab w:val="left" w:pos="7513"/>
                <w:tab w:val="left" w:pos="8080"/>
                <w:tab w:val="left" w:pos="9072"/>
              </w:tabs>
              <w:spacing w:line="276" w:lineRule="auto"/>
              <w:jc w:val="both"/>
              <w:rPr>
                <w:rFonts w:ascii="Times New Roman" w:hAnsi="Times New Roman" w:cs="Times New Roman"/>
                <w:sz w:val="24"/>
                <w:szCs w:val="24"/>
              </w:rPr>
            </w:pPr>
            <w:r w:rsidRPr="00565A1B">
              <w:rPr>
                <w:rFonts w:ascii="Times New Roman" w:eastAsia="Times New Roman" w:hAnsi="Times New Roman" w:cs="Times New Roman"/>
                <w:color w:val="000000" w:themeColor="text1"/>
                <w:sz w:val="24"/>
                <w:szCs w:val="24"/>
              </w:rPr>
              <w:t xml:space="preserve">1 priedas </w:t>
            </w:r>
            <w:r w:rsidR="00565A1B">
              <w:rPr>
                <w:rFonts w:ascii="Times New Roman" w:eastAsia="Times New Roman" w:hAnsi="Times New Roman" w:cs="Times New Roman"/>
                <w:color w:val="000000" w:themeColor="text1"/>
                <w:sz w:val="24"/>
                <w:szCs w:val="24"/>
              </w:rPr>
              <w:t>–</w:t>
            </w:r>
            <w:r w:rsidR="00565A1B" w:rsidRPr="00565A1B">
              <w:rPr>
                <w:rFonts w:ascii="Times New Roman" w:eastAsia="Times New Roman" w:hAnsi="Times New Roman" w:cs="Times New Roman"/>
                <w:color w:val="000000" w:themeColor="text1"/>
                <w:sz w:val="24"/>
                <w:szCs w:val="24"/>
              </w:rPr>
              <w:t xml:space="preserve"> </w:t>
            </w:r>
            <w:r w:rsidR="00565A1B">
              <w:rPr>
                <w:rFonts w:ascii="Times New Roman" w:eastAsia="Times New Roman" w:hAnsi="Times New Roman" w:cs="Times New Roman"/>
                <w:color w:val="000000" w:themeColor="text1"/>
                <w:sz w:val="24"/>
                <w:szCs w:val="24"/>
              </w:rPr>
              <w:t xml:space="preserve">Projektavimo sąlygos 110 </w:t>
            </w:r>
            <w:proofErr w:type="spellStart"/>
            <w:r w:rsidR="00565A1B">
              <w:rPr>
                <w:rFonts w:ascii="Times New Roman" w:eastAsia="Times New Roman" w:hAnsi="Times New Roman" w:cs="Times New Roman"/>
                <w:color w:val="000000" w:themeColor="text1"/>
                <w:sz w:val="24"/>
                <w:szCs w:val="24"/>
              </w:rPr>
              <w:t>Kv</w:t>
            </w:r>
            <w:proofErr w:type="spellEnd"/>
            <w:r w:rsidR="00565A1B">
              <w:rPr>
                <w:rFonts w:ascii="Times New Roman" w:eastAsia="Times New Roman" w:hAnsi="Times New Roman" w:cs="Times New Roman"/>
                <w:color w:val="000000" w:themeColor="text1"/>
                <w:sz w:val="24"/>
                <w:szCs w:val="24"/>
              </w:rPr>
              <w:t xml:space="preserve"> įtampos kabelių linijos apsaugojimui</w:t>
            </w:r>
            <w:r w:rsidR="00E57BA5">
              <w:rPr>
                <w:rFonts w:ascii="Times New Roman" w:eastAsia="Times New Roman" w:hAnsi="Times New Roman" w:cs="Times New Roman"/>
                <w:color w:val="000000" w:themeColor="text1"/>
                <w:sz w:val="24"/>
                <w:szCs w:val="24"/>
              </w:rPr>
              <w:t>.</w:t>
            </w:r>
          </w:p>
          <w:p w14:paraId="70A4A055" w14:textId="3272DB0F" w:rsidR="00C87BAF" w:rsidRPr="00B0206B" w:rsidRDefault="00565A1B" w:rsidP="00B0206B">
            <w:pPr>
              <w:tabs>
                <w:tab w:val="left" w:pos="7513"/>
                <w:tab w:val="left" w:pos="8080"/>
                <w:tab w:val="left" w:pos="9072"/>
              </w:tabs>
              <w:spacing w:line="276" w:lineRule="auto"/>
              <w:jc w:val="both"/>
              <w:rPr>
                <w:rFonts w:ascii="Times New Roman" w:hAnsi="Times New Roman" w:cs="Times New Roman"/>
                <w:sz w:val="24"/>
                <w:szCs w:val="24"/>
              </w:rPr>
            </w:pPr>
            <w:r w:rsidRPr="00565A1B">
              <w:rPr>
                <w:rFonts w:ascii="Times New Roman" w:hAnsi="Times New Roman" w:cs="Times New Roman"/>
                <w:sz w:val="24"/>
                <w:szCs w:val="24"/>
              </w:rPr>
              <w:t xml:space="preserve">2 priedas </w:t>
            </w:r>
            <w:r>
              <w:rPr>
                <w:rFonts w:ascii="Times New Roman" w:hAnsi="Times New Roman" w:cs="Times New Roman"/>
                <w:sz w:val="24"/>
                <w:szCs w:val="24"/>
              </w:rPr>
              <w:t>–</w:t>
            </w:r>
            <w:r w:rsidRPr="00565A1B">
              <w:rPr>
                <w:rFonts w:ascii="Times New Roman" w:hAnsi="Times New Roman" w:cs="Times New Roman"/>
                <w:sz w:val="24"/>
                <w:szCs w:val="24"/>
              </w:rPr>
              <w:t xml:space="preserve"> </w:t>
            </w:r>
            <w:r>
              <w:rPr>
                <w:rFonts w:ascii="Times New Roman" w:hAnsi="Times New Roman" w:cs="Times New Roman"/>
                <w:sz w:val="24"/>
                <w:szCs w:val="24"/>
              </w:rPr>
              <w:t>Lukšio g. dangų schema</w:t>
            </w:r>
            <w:r w:rsidR="00E57BA5">
              <w:rPr>
                <w:rFonts w:ascii="Times New Roman" w:hAnsi="Times New Roman" w:cs="Times New Roman"/>
                <w:sz w:val="24"/>
                <w:szCs w:val="24"/>
              </w:rPr>
              <w:t>.</w:t>
            </w:r>
          </w:p>
        </w:tc>
      </w:tr>
    </w:tbl>
    <w:p w14:paraId="39E9CB48" w14:textId="77777777" w:rsidR="002A7375" w:rsidRPr="00A4110C" w:rsidRDefault="002A7375" w:rsidP="652BFCA9">
      <w:pPr>
        <w:rPr>
          <w:rFonts w:ascii="Times New Roman" w:eastAsia="Times New Roman" w:hAnsi="Times New Roman" w:cs="Times New Roman"/>
          <w:sz w:val="24"/>
          <w:szCs w:val="24"/>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A42F" w14:textId="77777777" w:rsidR="00F86988" w:rsidRDefault="00F86988" w:rsidP="00DD3A79">
      <w:pPr>
        <w:spacing w:line="240" w:lineRule="auto"/>
      </w:pPr>
      <w:r>
        <w:separator/>
      </w:r>
    </w:p>
  </w:endnote>
  <w:endnote w:type="continuationSeparator" w:id="0">
    <w:p w14:paraId="540F24A3" w14:textId="77777777" w:rsidR="00F86988" w:rsidRDefault="00F8698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0A17" w14:textId="77777777" w:rsidR="00F86988" w:rsidRDefault="00F86988" w:rsidP="00DD3A79">
      <w:pPr>
        <w:spacing w:line="240" w:lineRule="auto"/>
      </w:pPr>
      <w:r>
        <w:separator/>
      </w:r>
    </w:p>
  </w:footnote>
  <w:footnote w:type="continuationSeparator" w:id="0">
    <w:p w14:paraId="7791107E" w14:textId="77777777" w:rsidR="00F86988" w:rsidRDefault="00F8698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PAGE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r w:rsidR="652BFCA9" w:rsidRPr="652BFCA9">
          <w:rPr>
            <w:rFonts w:ascii="Times New Roman" w:eastAsia="Times New Roman" w:hAnsi="Times New Roman" w:cs="Times New Roman"/>
            <w:sz w:val="24"/>
            <w:szCs w:val="24"/>
          </w:rPr>
          <w:t>-</w:t>
        </w: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NUMPAGES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82D5497"/>
    <w:multiLevelType w:val="hybridMultilevel"/>
    <w:tmpl w:val="8638B240"/>
    <w:lvl w:ilvl="0" w:tplc="E85E1DA4">
      <w:start w:val="1"/>
      <w:numFmt w:val="decimal"/>
      <w:lvlText w:val="%1."/>
      <w:lvlJc w:val="left"/>
      <w:pPr>
        <w:ind w:left="717" w:hanging="360"/>
      </w:pPr>
    </w:lvl>
    <w:lvl w:ilvl="1" w:tplc="67B26D60">
      <w:start w:val="1"/>
      <w:numFmt w:val="lowerLetter"/>
      <w:lvlText w:val="%2."/>
      <w:lvlJc w:val="left"/>
      <w:pPr>
        <w:ind w:left="1437" w:hanging="360"/>
      </w:pPr>
    </w:lvl>
    <w:lvl w:ilvl="2" w:tplc="565EB3D6">
      <w:start w:val="1"/>
      <w:numFmt w:val="lowerRoman"/>
      <w:lvlText w:val="%3."/>
      <w:lvlJc w:val="right"/>
      <w:pPr>
        <w:ind w:left="2157" w:hanging="180"/>
      </w:pPr>
    </w:lvl>
    <w:lvl w:ilvl="3" w:tplc="AE0EC826">
      <w:start w:val="1"/>
      <w:numFmt w:val="decimal"/>
      <w:lvlText w:val="%4."/>
      <w:lvlJc w:val="left"/>
      <w:pPr>
        <w:ind w:left="2877" w:hanging="360"/>
      </w:pPr>
    </w:lvl>
    <w:lvl w:ilvl="4" w:tplc="FB6CF914">
      <w:start w:val="1"/>
      <w:numFmt w:val="lowerLetter"/>
      <w:lvlText w:val="%5."/>
      <w:lvlJc w:val="left"/>
      <w:pPr>
        <w:ind w:left="3597" w:hanging="360"/>
      </w:pPr>
    </w:lvl>
    <w:lvl w:ilvl="5" w:tplc="3FE23D62">
      <w:start w:val="1"/>
      <w:numFmt w:val="lowerRoman"/>
      <w:lvlText w:val="%6."/>
      <w:lvlJc w:val="right"/>
      <w:pPr>
        <w:ind w:left="4317" w:hanging="180"/>
      </w:pPr>
    </w:lvl>
    <w:lvl w:ilvl="6" w:tplc="3028B760">
      <w:start w:val="1"/>
      <w:numFmt w:val="decimal"/>
      <w:lvlText w:val="%7."/>
      <w:lvlJc w:val="left"/>
      <w:pPr>
        <w:ind w:left="5037" w:hanging="360"/>
      </w:pPr>
    </w:lvl>
    <w:lvl w:ilvl="7" w:tplc="68B09AFC">
      <w:start w:val="1"/>
      <w:numFmt w:val="lowerLetter"/>
      <w:lvlText w:val="%8."/>
      <w:lvlJc w:val="left"/>
      <w:pPr>
        <w:ind w:left="5757" w:hanging="360"/>
      </w:pPr>
    </w:lvl>
    <w:lvl w:ilvl="8" w:tplc="1D7C7AAE">
      <w:start w:val="1"/>
      <w:numFmt w:val="lowerRoman"/>
      <w:lvlText w:val="%9."/>
      <w:lvlJc w:val="right"/>
      <w:pPr>
        <w:ind w:left="6477" w:hanging="180"/>
      </w:p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5C070E8"/>
    <w:multiLevelType w:val="hybridMultilevel"/>
    <w:tmpl w:val="CE84456A"/>
    <w:lvl w:ilvl="0" w:tplc="7B8ADC52">
      <w:start w:val="1"/>
      <w:numFmt w:val="decimal"/>
      <w:lvlText w:val="%1."/>
      <w:lvlJc w:val="left"/>
      <w:pPr>
        <w:ind w:left="717" w:hanging="360"/>
      </w:pPr>
    </w:lvl>
    <w:lvl w:ilvl="1" w:tplc="B5367A4A">
      <w:start w:val="1"/>
      <w:numFmt w:val="lowerLetter"/>
      <w:lvlText w:val="%2."/>
      <w:lvlJc w:val="left"/>
      <w:pPr>
        <w:ind w:left="1647" w:hanging="360"/>
      </w:pPr>
    </w:lvl>
    <w:lvl w:ilvl="2" w:tplc="E9F28E06">
      <w:start w:val="1"/>
      <w:numFmt w:val="lowerRoman"/>
      <w:lvlText w:val="%3."/>
      <w:lvlJc w:val="right"/>
      <w:pPr>
        <w:ind w:left="2367" w:hanging="180"/>
      </w:pPr>
    </w:lvl>
    <w:lvl w:ilvl="3" w:tplc="DDAA699C">
      <w:start w:val="1"/>
      <w:numFmt w:val="decimal"/>
      <w:lvlText w:val="%4."/>
      <w:lvlJc w:val="left"/>
      <w:pPr>
        <w:ind w:left="3087" w:hanging="360"/>
      </w:pPr>
    </w:lvl>
    <w:lvl w:ilvl="4" w:tplc="EBACD60E">
      <w:start w:val="1"/>
      <w:numFmt w:val="lowerLetter"/>
      <w:lvlText w:val="%5."/>
      <w:lvlJc w:val="left"/>
      <w:pPr>
        <w:ind w:left="3807" w:hanging="360"/>
      </w:pPr>
    </w:lvl>
    <w:lvl w:ilvl="5" w:tplc="6F6CF7B2">
      <w:start w:val="1"/>
      <w:numFmt w:val="lowerRoman"/>
      <w:lvlText w:val="%6."/>
      <w:lvlJc w:val="right"/>
      <w:pPr>
        <w:ind w:left="4527" w:hanging="180"/>
      </w:pPr>
    </w:lvl>
    <w:lvl w:ilvl="6" w:tplc="129420BC">
      <w:start w:val="1"/>
      <w:numFmt w:val="decimal"/>
      <w:lvlText w:val="%7."/>
      <w:lvlJc w:val="left"/>
      <w:pPr>
        <w:ind w:left="5247" w:hanging="360"/>
      </w:pPr>
    </w:lvl>
    <w:lvl w:ilvl="7" w:tplc="29B0B660">
      <w:start w:val="1"/>
      <w:numFmt w:val="lowerLetter"/>
      <w:lvlText w:val="%8."/>
      <w:lvlJc w:val="left"/>
      <w:pPr>
        <w:ind w:left="5967" w:hanging="360"/>
      </w:pPr>
    </w:lvl>
    <w:lvl w:ilvl="8" w:tplc="F9E802E4">
      <w:start w:val="1"/>
      <w:numFmt w:val="lowerRoman"/>
      <w:lvlText w:val="%9."/>
      <w:lvlJc w:val="right"/>
      <w:pPr>
        <w:ind w:left="6687" w:hanging="180"/>
      </w:pPr>
    </w:lvl>
  </w:abstractNum>
  <w:num w:numId="1" w16cid:durableId="1837069001">
    <w:abstractNumId w:val="14"/>
  </w:num>
  <w:num w:numId="2" w16cid:durableId="953173214">
    <w:abstractNumId w:val="11"/>
  </w:num>
  <w:num w:numId="3" w16cid:durableId="1622884338">
    <w:abstractNumId w:val="12"/>
  </w:num>
  <w:num w:numId="4" w16cid:durableId="1724871316">
    <w:abstractNumId w:val="13"/>
  </w:num>
  <w:num w:numId="5" w16cid:durableId="1842963619">
    <w:abstractNumId w:val="4"/>
  </w:num>
  <w:num w:numId="6" w16cid:durableId="1254506901">
    <w:abstractNumId w:val="9"/>
  </w:num>
  <w:num w:numId="7" w16cid:durableId="1548957364">
    <w:abstractNumId w:val="2"/>
  </w:num>
  <w:num w:numId="8" w16cid:durableId="917516199">
    <w:abstractNumId w:val="10"/>
  </w:num>
  <w:num w:numId="9" w16cid:durableId="345138485">
    <w:abstractNumId w:val="8"/>
  </w:num>
  <w:num w:numId="10" w16cid:durableId="1888949729">
    <w:abstractNumId w:val="7"/>
  </w:num>
  <w:num w:numId="11" w16cid:durableId="667951495">
    <w:abstractNumId w:val="5"/>
  </w:num>
  <w:num w:numId="12" w16cid:durableId="1558667089">
    <w:abstractNumId w:val="6"/>
  </w:num>
  <w:num w:numId="13" w16cid:durableId="1165708802">
    <w:abstractNumId w:val="0"/>
  </w:num>
  <w:num w:numId="14" w16cid:durableId="2134640114">
    <w:abstractNumId w:val="1"/>
  </w:num>
  <w:num w:numId="15" w16cid:durableId="12932469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40AF9"/>
    <w:rsid w:val="00066BE7"/>
    <w:rsid w:val="000B62EB"/>
    <w:rsid w:val="00107DCC"/>
    <w:rsid w:val="00117AF6"/>
    <w:rsid w:val="001331C6"/>
    <w:rsid w:val="00151655"/>
    <w:rsid w:val="00151DA2"/>
    <w:rsid w:val="00177333"/>
    <w:rsid w:val="001836E8"/>
    <w:rsid w:val="00186ABA"/>
    <w:rsid w:val="00191FF0"/>
    <w:rsid w:val="001D161E"/>
    <w:rsid w:val="001D5638"/>
    <w:rsid w:val="001E2842"/>
    <w:rsid w:val="00213CF7"/>
    <w:rsid w:val="00243866"/>
    <w:rsid w:val="0026457D"/>
    <w:rsid w:val="00280015"/>
    <w:rsid w:val="002A7375"/>
    <w:rsid w:val="002B016F"/>
    <w:rsid w:val="002F119A"/>
    <w:rsid w:val="00306798"/>
    <w:rsid w:val="00363086"/>
    <w:rsid w:val="00377A0F"/>
    <w:rsid w:val="003879F1"/>
    <w:rsid w:val="003B54F6"/>
    <w:rsid w:val="003E48E6"/>
    <w:rsid w:val="00417B8D"/>
    <w:rsid w:val="00443E37"/>
    <w:rsid w:val="004645A4"/>
    <w:rsid w:val="0046784B"/>
    <w:rsid w:val="00513A28"/>
    <w:rsid w:val="005359AE"/>
    <w:rsid w:val="00542F4A"/>
    <w:rsid w:val="00565A1B"/>
    <w:rsid w:val="005763CF"/>
    <w:rsid w:val="005C1FF6"/>
    <w:rsid w:val="005D2E58"/>
    <w:rsid w:val="00641CD5"/>
    <w:rsid w:val="006645E5"/>
    <w:rsid w:val="00666F21"/>
    <w:rsid w:val="00672D56"/>
    <w:rsid w:val="0068364F"/>
    <w:rsid w:val="006A0610"/>
    <w:rsid w:val="006C5FC5"/>
    <w:rsid w:val="006F1AD3"/>
    <w:rsid w:val="006F3916"/>
    <w:rsid w:val="006F3E1B"/>
    <w:rsid w:val="006F5138"/>
    <w:rsid w:val="0074656E"/>
    <w:rsid w:val="00754C70"/>
    <w:rsid w:val="0075727D"/>
    <w:rsid w:val="007C04C6"/>
    <w:rsid w:val="007F0F26"/>
    <w:rsid w:val="007F6364"/>
    <w:rsid w:val="008150B9"/>
    <w:rsid w:val="0083617F"/>
    <w:rsid w:val="00842DAB"/>
    <w:rsid w:val="008435F7"/>
    <w:rsid w:val="00871A40"/>
    <w:rsid w:val="00872656"/>
    <w:rsid w:val="00873154"/>
    <w:rsid w:val="008A6379"/>
    <w:rsid w:val="008B36D9"/>
    <w:rsid w:val="008F29B9"/>
    <w:rsid w:val="00941F8C"/>
    <w:rsid w:val="00941FF1"/>
    <w:rsid w:val="009701CA"/>
    <w:rsid w:val="00970650"/>
    <w:rsid w:val="009B5C9B"/>
    <w:rsid w:val="009C1D3B"/>
    <w:rsid w:val="009D2932"/>
    <w:rsid w:val="009D3D32"/>
    <w:rsid w:val="00A00459"/>
    <w:rsid w:val="00A21BFA"/>
    <w:rsid w:val="00A4110C"/>
    <w:rsid w:val="00A83C30"/>
    <w:rsid w:val="00AB57A3"/>
    <w:rsid w:val="00AC5358"/>
    <w:rsid w:val="00AD7FB7"/>
    <w:rsid w:val="00AE0B76"/>
    <w:rsid w:val="00AE7D93"/>
    <w:rsid w:val="00AF74F7"/>
    <w:rsid w:val="00B0206B"/>
    <w:rsid w:val="00B060F9"/>
    <w:rsid w:val="00B25F4B"/>
    <w:rsid w:val="00B27BA1"/>
    <w:rsid w:val="00B33789"/>
    <w:rsid w:val="00B44664"/>
    <w:rsid w:val="00B64368"/>
    <w:rsid w:val="00B72F2A"/>
    <w:rsid w:val="00B76466"/>
    <w:rsid w:val="00C05534"/>
    <w:rsid w:val="00C064DF"/>
    <w:rsid w:val="00C24E0F"/>
    <w:rsid w:val="00C252CD"/>
    <w:rsid w:val="00C5390F"/>
    <w:rsid w:val="00C740D3"/>
    <w:rsid w:val="00C87BAF"/>
    <w:rsid w:val="00C97435"/>
    <w:rsid w:val="00CA2CAF"/>
    <w:rsid w:val="00CB0562"/>
    <w:rsid w:val="00CB53F8"/>
    <w:rsid w:val="00CC7090"/>
    <w:rsid w:val="00CD0702"/>
    <w:rsid w:val="00CE7D37"/>
    <w:rsid w:val="00D753AB"/>
    <w:rsid w:val="00DA0E0F"/>
    <w:rsid w:val="00DB1685"/>
    <w:rsid w:val="00DB6BF0"/>
    <w:rsid w:val="00DC2600"/>
    <w:rsid w:val="00DD3A79"/>
    <w:rsid w:val="00E2122E"/>
    <w:rsid w:val="00E5747A"/>
    <w:rsid w:val="00E57BA5"/>
    <w:rsid w:val="00E57FE9"/>
    <w:rsid w:val="00E75871"/>
    <w:rsid w:val="00E94EFB"/>
    <w:rsid w:val="00EE163C"/>
    <w:rsid w:val="00EF0EBE"/>
    <w:rsid w:val="00EF1417"/>
    <w:rsid w:val="00F110B3"/>
    <w:rsid w:val="00F350AC"/>
    <w:rsid w:val="00F4781C"/>
    <w:rsid w:val="00F540C2"/>
    <w:rsid w:val="00F54CF8"/>
    <w:rsid w:val="00F86097"/>
    <w:rsid w:val="00F86988"/>
    <w:rsid w:val="00FC1207"/>
    <w:rsid w:val="00FD50BE"/>
    <w:rsid w:val="00FD5A9B"/>
    <w:rsid w:val="00FD73F2"/>
    <w:rsid w:val="00FE3836"/>
    <w:rsid w:val="00FE7F42"/>
    <w:rsid w:val="08DBB45D"/>
    <w:rsid w:val="2AA068D7"/>
    <w:rsid w:val="32CD1B3C"/>
    <w:rsid w:val="372DCF02"/>
    <w:rsid w:val="4F46693A"/>
    <w:rsid w:val="50BA213F"/>
    <w:rsid w:val="59582B66"/>
    <w:rsid w:val="652BFCA9"/>
    <w:rsid w:val="7A8E54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3"/>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3"/>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EN"/>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HEADER_EN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E94EFB"/>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51DA2"/>
    <w:rsid w:val="001D5638"/>
    <w:rsid w:val="00302D1A"/>
    <w:rsid w:val="004E7E76"/>
    <w:rsid w:val="004F58AE"/>
    <w:rsid w:val="0058303B"/>
    <w:rsid w:val="00712C95"/>
    <w:rsid w:val="00721FA9"/>
    <w:rsid w:val="00725C1D"/>
    <w:rsid w:val="007F6364"/>
    <w:rsid w:val="00864E94"/>
    <w:rsid w:val="00941FF1"/>
    <w:rsid w:val="00970650"/>
    <w:rsid w:val="009D2932"/>
    <w:rsid w:val="00A569EF"/>
    <w:rsid w:val="00AE7D93"/>
    <w:rsid w:val="00B202E5"/>
    <w:rsid w:val="00B84D4C"/>
    <w:rsid w:val="00C05534"/>
    <w:rsid w:val="00C24E0F"/>
    <w:rsid w:val="00DC0FD6"/>
    <w:rsid w:val="00DC2600"/>
    <w:rsid w:val="00E07696"/>
    <w:rsid w:val="00E37879"/>
    <w:rsid w:val="00E57FE9"/>
    <w:rsid w:val="00E84C98"/>
    <w:rsid w:val="00EF0EBE"/>
    <w:rsid w:val="00F4781C"/>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C26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3.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3631</Characters>
  <Application>Microsoft Office Word</Application>
  <DocSecurity>0</DocSecurity>
  <Lines>30</Lines>
  <Paragraphs>8</Paragraphs>
  <ScaleCrop>false</ScaleCrop>
  <Company>VĮ Registrų centras</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2</cp:revision>
  <dcterms:created xsi:type="dcterms:W3CDTF">2026-01-07T07:39:00Z</dcterms:created>
  <dcterms:modified xsi:type="dcterms:W3CDTF">2026-01-07T07:39:00Z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